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47" w:rsidRDefault="002303C2" w:rsidP="002303C2">
      <w:pPr>
        <w:spacing w:after="0" w:line="240" w:lineRule="auto"/>
        <w:ind w:right="144"/>
        <w:jc w:val="center"/>
      </w:pPr>
      <w:r>
        <w:rPr>
          <w:rFonts w:ascii="Optima" w:hAnsi="Optima"/>
          <w:b/>
          <w:bCs/>
          <w:color w:val="00AEEF"/>
          <w:sz w:val="48"/>
          <w:szCs w:val="48"/>
        </w:rPr>
        <w:t>British Moth</w:t>
      </w:r>
      <w:r w:rsidR="002D7D1D">
        <w:rPr>
          <w:rFonts w:ascii="Optima" w:hAnsi="Optima"/>
          <w:b/>
          <w:bCs/>
          <w:color w:val="00AEEF"/>
          <w:sz w:val="48"/>
          <w:szCs w:val="48"/>
        </w:rPr>
        <w:t xml:space="preserve"> Open Meeting</w:t>
      </w:r>
    </w:p>
    <w:p w:rsidR="00917047" w:rsidRDefault="002303C2">
      <w:pPr>
        <w:spacing w:after="0" w:line="240" w:lineRule="auto"/>
        <w:ind w:right="144"/>
        <w:jc w:val="center"/>
        <w:rPr>
          <w:sz w:val="36"/>
          <w:szCs w:val="36"/>
        </w:rPr>
      </w:pPr>
      <w:r>
        <w:rPr>
          <w:rFonts w:ascii="Optima" w:hAnsi="Optima"/>
          <w:b/>
          <w:bCs/>
          <w:color w:val="00AEEF"/>
          <w:sz w:val="36"/>
          <w:szCs w:val="36"/>
        </w:rPr>
        <w:t>Saturday 20</w:t>
      </w:r>
      <w:r w:rsidRPr="002303C2">
        <w:rPr>
          <w:rFonts w:ascii="Optima" w:hAnsi="Optima"/>
          <w:b/>
          <w:bCs/>
          <w:color w:val="00AEEF"/>
          <w:sz w:val="36"/>
          <w:szCs w:val="36"/>
          <w:vertAlign w:val="superscript"/>
        </w:rPr>
        <w:t>th</w:t>
      </w:r>
      <w:r>
        <w:rPr>
          <w:rFonts w:ascii="Optima" w:hAnsi="Optima"/>
          <w:b/>
          <w:bCs/>
          <w:color w:val="00AEEF"/>
          <w:sz w:val="36"/>
          <w:szCs w:val="36"/>
        </w:rPr>
        <w:t xml:space="preserve"> July</w:t>
      </w:r>
      <w:r w:rsidR="002D7D1D">
        <w:rPr>
          <w:rFonts w:ascii="Optima" w:hAnsi="Optima"/>
          <w:b/>
          <w:bCs/>
          <w:color w:val="00AEEF"/>
          <w:sz w:val="36"/>
          <w:szCs w:val="36"/>
        </w:rPr>
        <w:t>2019</w:t>
      </w:r>
    </w:p>
    <w:p w:rsidR="00917047" w:rsidRDefault="00917047">
      <w:pPr>
        <w:spacing w:after="0" w:line="240" w:lineRule="auto"/>
        <w:ind w:right="144"/>
        <w:jc w:val="center"/>
        <w:rPr>
          <w:rFonts w:ascii="Optima" w:hAnsi="Optima"/>
          <w:b/>
          <w:bCs/>
          <w:color w:val="00AEEF"/>
          <w:sz w:val="48"/>
          <w:szCs w:val="48"/>
        </w:rPr>
      </w:pPr>
    </w:p>
    <w:p w:rsidR="00917047" w:rsidRDefault="002D7D1D">
      <w:pPr>
        <w:spacing w:after="0" w:line="240" w:lineRule="auto"/>
        <w:ind w:right="144"/>
        <w:jc w:val="center"/>
      </w:pPr>
      <w:r>
        <w:rPr>
          <w:rFonts w:ascii="Optima" w:hAnsi="Optima"/>
          <w:b/>
          <w:bCs/>
          <w:color w:val="00AEEF"/>
          <w:sz w:val="48"/>
          <w:szCs w:val="48"/>
        </w:rPr>
        <w:t>NOTICE OF RACE</w:t>
      </w:r>
    </w:p>
    <w:p w:rsidR="00917047" w:rsidRDefault="00917047">
      <w:pPr>
        <w:pStyle w:val="MediumGrid21"/>
        <w:rPr>
          <w:b/>
          <w:bCs/>
        </w:rPr>
      </w:pPr>
    </w:p>
    <w:p w:rsidR="00917047" w:rsidRDefault="00917047">
      <w:pPr>
        <w:pStyle w:val="MediumGrid21"/>
        <w:rPr>
          <w:b/>
          <w:bCs/>
        </w:rPr>
      </w:pPr>
    </w:p>
    <w:p w:rsidR="00917047" w:rsidRDefault="002D7D1D">
      <w:pPr>
        <w:pStyle w:val="MediumGrid21"/>
        <w:numPr>
          <w:ilvl w:val="0"/>
          <w:numId w:val="2"/>
        </w:numPr>
        <w:ind w:left="0" w:firstLine="0"/>
      </w:pPr>
      <w:r>
        <w:rPr>
          <w:b/>
          <w:bCs/>
        </w:rPr>
        <w:t>Rules</w:t>
      </w:r>
      <w:r>
        <w:t xml:space="preserve"> </w:t>
      </w:r>
    </w:p>
    <w:p w:rsidR="00917047" w:rsidRDefault="002D7D1D">
      <w:pPr>
        <w:pStyle w:val="MediumGrid21"/>
        <w:ind w:left="454"/>
      </w:pPr>
      <w:r>
        <w:t>This regatta will be governed by the:</w:t>
      </w:r>
    </w:p>
    <w:p w:rsidR="00917047" w:rsidRDefault="002D7D1D">
      <w:pPr>
        <w:pStyle w:val="MediumGrid21"/>
        <w:numPr>
          <w:ilvl w:val="0"/>
          <w:numId w:val="3"/>
        </w:numPr>
      </w:pPr>
      <w:r>
        <w:t xml:space="preserve">Racing Rules of Sailing (RRS), except rule 1.2 is replaced by: Adequate personal flotation devices shall be worn by all crew members whilst afloat and on access piers or pontoons. </w:t>
      </w:r>
    </w:p>
    <w:p w:rsidR="00917047" w:rsidRDefault="002D7D1D">
      <w:pPr>
        <w:pStyle w:val="MediumGrid21"/>
        <w:numPr>
          <w:ilvl w:val="0"/>
          <w:numId w:val="3"/>
        </w:numPr>
      </w:pPr>
      <w:r>
        <w:t>RRS RYA Racing Charter.</w:t>
      </w:r>
    </w:p>
    <w:p w:rsidR="00917047" w:rsidRDefault="002D7D1D">
      <w:pPr>
        <w:pStyle w:val="MediumGrid21"/>
        <w:numPr>
          <w:ilvl w:val="0"/>
          <w:numId w:val="3"/>
        </w:numPr>
      </w:pPr>
      <w:r>
        <w:t>RRS RYA Prescriptions.</w:t>
      </w:r>
    </w:p>
    <w:p w:rsidR="00917047" w:rsidRDefault="002D7D1D">
      <w:pPr>
        <w:pStyle w:val="MediumGrid21"/>
        <w:numPr>
          <w:ilvl w:val="0"/>
          <w:numId w:val="3"/>
        </w:numPr>
      </w:pPr>
      <w:r>
        <w:t>RSS RYA Risk Statement in Ad</w:t>
      </w:r>
      <w:r>
        <w:t>dendum A of Appendix J.</w:t>
      </w:r>
    </w:p>
    <w:p w:rsidR="00917047" w:rsidRDefault="002D7D1D">
      <w:pPr>
        <w:pStyle w:val="MediumGrid21"/>
        <w:numPr>
          <w:ilvl w:val="0"/>
          <w:numId w:val="3"/>
        </w:numPr>
      </w:pPr>
      <w:r>
        <w:t xml:space="preserve">Maidenhead Sailing Club (MSC) Open Meeting Sailing Instructions, available at www.maidenheadsc.org.uk/main/racing-and-results-mainmenu-45.html </w:t>
      </w:r>
    </w:p>
    <w:p w:rsidR="00917047" w:rsidRDefault="002D7D1D">
      <w:pPr>
        <w:pStyle w:val="MediumGrid21"/>
        <w:numPr>
          <w:ilvl w:val="0"/>
          <w:numId w:val="3"/>
        </w:numPr>
      </w:pPr>
      <w:r>
        <w:t>Class Rules.</w:t>
      </w:r>
    </w:p>
    <w:p w:rsidR="00917047" w:rsidRDefault="002D7D1D">
      <w:pPr>
        <w:pStyle w:val="MediumGrid21"/>
        <w:numPr>
          <w:ilvl w:val="0"/>
          <w:numId w:val="3"/>
        </w:numPr>
      </w:pPr>
      <w:r>
        <w:t>Bye-laws of MSC, available at …</w:t>
      </w:r>
    </w:p>
    <w:p w:rsidR="00917047" w:rsidRDefault="00917047">
      <w:pPr>
        <w:pStyle w:val="MediumGrid21"/>
        <w:ind w:left="454"/>
      </w:pPr>
    </w:p>
    <w:p w:rsidR="00917047" w:rsidRDefault="002D7D1D">
      <w:pPr>
        <w:pStyle w:val="MediumGrid21"/>
        <w:ind w:left="454"/>
      </w:pPr>
      <w:r>
        <w:t>The regatt</w:t>
      </w:r>
      <w:r w:rsidR="002303C2">
        <w:t xml:space="preserve">a is open to boats of the British </w:t>
      </w:r>
      <w:proofErr w:type="gramStart"/>
      <w:r w:rsidR="002303C2">
        <w:t xml:space="preserve">Moth </w:t>
      </w:r>
      <w:r>
        <w:t xml:space="preserve"> class</w:t>
      </w:r>
      <w:proofErr w:type="gramEnd"/>
      <w:r>
        <w:t>. Boats may be asked to produce:</w:t>
      </w:r>
    </w:p>
    <w:p w:rsidR="00917047" w:rsidRDefault="002D7D1D">
      <w:pPr>
        <w:pStyle w:val="MediumGrid21"/>
        <w:numPr>
          <w:ilvl w:val="0"/>
          <w:numId w:val="4"/>
        </w:numPr>
      </w:pPr>
      <w:r>
        <w:t>A valid measurement certificate</w:t>
      </w:r>
    </w:p>
    <w:p w:rsidR="00917047" w:rsidRDefault="002D7D1D">
      <w:pPr>
        <w:pStyle w:val="MediumGrid21"/>
        <w:numPr>
          <w:ilvl w:val="0"/>
          <w:numId w:val="4"/>
        </w:numPr>
      </w:pPr>
      <w:r>
        <w:t>A current buoyancy endorsement</w:t>
      </w:r>
    </w:p>
    <w:p w:rsidR="00917047" w:rsidRDefault="00917047">
      <w:pPr>
        <w:pStyle w:val="MediumGrid21"/>
        <w:ind w:left="454"/>
      </w:pPr>
    </w:p>
    <w:p w:rsidR="00917047" w:rsidRDefault="002D7D1D">
      <w:pPr>
        <w:pStyle w:val="MediumGrid21"/>
        <w:numPr>
          <w:ilvl w:val="0"/>
          <w:numId w:val="2"/>
        </w:numPr>
      </w:pPr>
      <w:r>
        <w:rPr>
          <w:b/>
          <w:bCs/>
        </w:rPr>
        <w:t>Entry and Fees</w:t>
      </w:r>
    </w:p>
    <w:p w:rsidR="00917047" w:rsidRDefault="002D7D1D">
      <w:pPr>
        <w:pStyle w:val="MediumGrid21"/>
        <w:ind w:left="454"/>
      </w:pPr>
      <w:r>
        <w:t>Boats may enter by complet</w:t>
      </w:r>
      <w:r w:rsidR="002303C2">
        <w:t>ing registration. The fee is £15.00 per boat.</w:t>
      </w:r>
      <w:r w:rsidR="002303C2">
        <w:br/>
      </w:r>
      <w:r w:rsidR="002303C2">
        <w:br/>
        <w:t>One BBQ ticket</w:t>
      </w:r>
      <w:r>
        <w:t xml:space="preserve"> included in the entry fee,</w:t>
      </w:r>
      <w:r w:rsidR="002303C2">
        <w:t xml:space="preserve"> which will be available after racing. Additional tickets</w:t>
      </w:r>
      <w:r>
        <w:t xml:space="preserve"> are available for spectators etc. @ £5.00 each.</w:t>
      </w:r>
      <w:r>
        <w:br/>
      </w:r>
    </w:p>
    <w:p w:rsidR="00917047" w:rsidRDefault="002D7D1D">
      <w:pPr>
        <w:pStyle w:val="MediumGrid21"/>
        <w:numPr>
          <w:ilvl w:val="0"/>
          <w:numId w:val="2"/>
        </w:numPr>
      </w:pPr>
      <w:r>
        <w:rPr>
          <w:b/>
          <w:bCs/>
        </w:rPr>
        <w:t>Schedule</w:t>
      </w:r>
    </w:p>
    <w:p w:rsidR="002303C2" w:rsidRDefault="002303C2">
      <w:pPr>
        <w:pStyle w:val="MediumGrid21"/>
        <w:ind w:left="850"/>
      </w:pPr>
      <w:r>
        <w:t xml:space="preserve">Gate Open </w:t>
      </w:r>
      <w:r>
        <w:tab/>
        <w:t>10:00am</w:t>
      </w:r>
    </w:p>
    <w:p w:rsidR="00771BDE" w:rsidRDefault="00771BDE">
      <w:pPr>
        <w:pStyle w:val="MediumGrid21"/>
        <w:ind w:left="850"/>
      </w:pPr>
      <w:r>
        <w:t xml:space="preserve">RYA Race Coaching Available </w:t>
      </w:r>
      <w:bookmarkStart w:id="0" w:name="_GoBack"/>
      <w:bookmarkEnd w:id="0"/>
    </w:p>
    <w:p w:rsidR="00917047" w:rsidRDefault="002303C2">
      <w:pPr>
        <w:pStyle w:val="MediumGrid21"/>
        <w:ind w:left="850"/>
      </w:pPr>
      <w:r>
        <w:t>Registration</w:t>
      </w:r>
      <w:r>
        <w:tab/>
        <w:t>14:00</w:t>
      </w:r>
      <w:r w:rsidR="002D7D1D">
        <w:t xml:space="preserve"> onwards</w:t>
      </w:r>
    </w:p>
    <w:p w:rsidR="00917047" w:rsidRDefault="002303C2">
      <w:pPr>
        <w:pStyle w:val="MediumGrid21"/>
        <w:ind w:left="850"/>
      </w:pPr>
      <w:r>
        <w:t>Briefing</w:t>
      </w:r>
      <w:r>
        <w:tab/>
        <w:t>14</w:t>
      </w:r>
      <w:r w:rsidR="002D7D1D">
        <w:t>:30</w:t>
      </w:r>
    </w:p>
    <w:p w:rsidR="00917047" w:rsidRDefault="002303C2">
      <w:pPr>
        <w:pStyle w:val="MediumGrid21"/>
        <w:ind w:left="850"/>
      </w:pPr>
      <w:r>
        <w:t>Race 1</w:t>
      </w:r>
      <w:r>
        <w:tab/>
      </w:r>
      <w:r>
        <w:tab/>
        <w:t>15:00</w:t>
      </w:r>
    </w:p>
    <w:p w:rsidR="00917047" w:rsidRDefault="002303C2">
      <w:pPr>
        <w:pStyle w:val="MediumGrid21"/>
        <w:ind w:left="850"/>
      </w:pPr>
      <w:r>
        <w:t>Race 2</w:t>
      </w:r>
      <w:r>
        <w:tab/>
      </w:r>
      <w:r>
        <w:tab/>
        <w:t>Back to Back</w:t>
      </w:r>
    </w:p>
    <w:p w:rsidR="002303C2" w:rsidRDefault="002303C2">
      <w:pPr>
        <w:pStyle w:val="MediumGrid21"/>
        <w:ind w:left="850"/>
      </w:pPr>
      <w:r>
        <w:t xml:space="preserve">Break </w:t>
      </w:r>
      <w:r>
        <w:tab/>
      </w:r>
      <w:r>
        <w:tab/>
        <w:t>45 mins</w:t>
      </w:r>
    </w:p>
    <w:p w:rsidR="00917047" w:rsidRDefault="002D7D1D">
      <w:pPr>
        <w:pStyle w:val="MediumGrid21"/>
        <w:ind w:left="850"/>
      </w:pPr>
      <w:r>
        <w:t>Race 3</w:t>
      </w:r>
      <w:r>
        <w:tab/>
      </w:r>
      <w:r>
        <w:tab/>
      </w:r>
      <w:r w:rsidR="002303C2">
        <w:t>ASAP after Break</w:t>
      </w:r>
    </w:p>
    <w:p w:rsidR="002303C2" w:rsidRDefault="002303C2">
      <w:pPr>
        <w:pStyle w:val="MediumGrid21"/>
        <w:ind w:left="850"/>
      </w:pPr>
      <w:r>
        <w:t xml:space="preserve">BBQ and </w:t>
      </w:r>
    </w:p>
    <w:p w:rsidR="00917047" w:rsidRDefault="002303C2">
      <w:pPr>
        <w:pStyle w:val="MediumGrid21"/>
        <w:ind w:left="850"/>
      </w:pPr>
      <w:r>
        <w:t xml:space="preserve">Prize </w:t>
      </w:r>
      <w:r w:rsidR="002D7D1D">
        <w:tab/>
      </w:r>
      <w:r>
        <w:t>Giving</w:t>
      </w:r>
      <w:r w:rsidR="002D7D1D">
        <w:tab/>
      </w:r>
      <w:r>
        <w:t>19:00</w:t>
      </w:r>
    </w:p>
    <w:p w:rsidR="00917047" w:rsidRDefault="002D7D1D">
      <w:pPr>
        <w:pStyle w:val="MediumGrid21"/>
        <w:ind w:left="850"/>
      </w:pPr>
      <w:r>
        <w:br/>
      </w:r>
    </w:p>
    <w:p w:rsidR="00917047" w:rsidRDefault="002D7D1D">
      <w:pPr>
        <w:pStyle w:val="MediumGrid21"/>
        <w:ind w:left="454"/>
      </w:pPr>
      <w:r>
        <w:t>The Race Officer may adjust this on the day.</w:t>
      </w:r>
    </w:p>
    <w:p w:rsidR="00917047" w:rsidRDefault="00917047">
      <w:pPr>
        <w:pStyle w:val="MediumGrid21"/>
        <w:ind w:left="1083"/>
      </w:pPr>
    </w:p>
    <w:p w:rsidR="00917047" w:rsidRDefault="002D7D1D">
      <w:pPr>
        <w:pStyle w:val="MediumGrid21"/>
        <w:numPr>
          <w:ilvl w:val="0"/>
          <w:numId w:val="2"/>
        </w:numPr>
      </w:pPr>
      <w:r>
        <w:rPr>
          <w:b/>
          <w:bCs/>
        </w:rPr>
        <w:lastRenderedPageBreak/>
        <w:t>Venue</w:t>
      </w:r>
      <w:r>
        <w:br/>
      </w:r>
      <w:proofErr w:type="gramStart"/>
      <w:r>
        <w:t>The</w:t>
      </w:r>
      <w:proofErr w:type="gramEnd"/>
      <w:r>
        <w:t xml:space="preserve"> regatta will b</w:t>
      </w:r>
      <w:bookmarkStart w:id="1" w:name="__DdeLink__1423_1664444214"/>
      <w:r>
        <w:t>e held</w:t>
      </w:r>
      <w:bookmarkEnd w:id="1"/>
      <w:r>
        <w:t xml:space="preserve"> at MSC, address below. There is a chart of the lake showing the approximate positions of marks in the Open Meeting Sail</w:t>
      </w:r>
      <w:r>
        <w:t xml:space="preserve">ing Instructions. </w:t>
      </w:r>
      <w:r>
        <w:br/>
      </w:r>
      <w:r>
        <w:br/>
      </w:r>
    </w:p>
    <w:p w:rsidR="00917047" w:rsidRDefault="002D7D1D">
      <w:pPr>
        <w:pStyle w:val="MediumGrid21"/>
        <w:numPr>
          <w:ilvl w:val="0"/>
          <w:numId w:val="2"/>
        </w:numPr>
      </w:pPr>
      <w:r>
        <w:rPr>
          <w:b/>
          <w:bCs/>
        </w:rPr>
        <w:t>Scoring</w:t>
      </w:r>
    </w:p>
    <w:p w:rsidR="00917047" w:rsidRDefault="002D7D1D">
      <w:pPr>
        <w:pStyle w:val="MediumGrid21"/>
        <w:ind w:left="454"/>
      </w:pPr>
      <w:r>
        <w:t>One race is required to be completed to constitute a series.</w:t>
      </w:r>
      <w:r>
        <w:br/>
      </w:r>
    </w:p>
    <w:p w:rsidR="00917047" w:rsidRDefault="002D7D1D">
      <w:pPr>
        <w:pStyle w:val="MediumGrid21"/>
        <w:ind w:left="454"/>
      </w:pPr>
      <w:r>
        <w:t>When fewer than 3 races have been completed, a boat’s series score will be the total of her race scores.  When 3 races have been completed, a boat’s series score wil</w:t>
      </w:r>
      <w:r>
        <w:t>l be the total of her race scores excluding her worst score.</w:t>
      </w:r>
      <w:r>
        <w:br/>
      </w:r>
    </w:p>
    <w:p w:rsidR="00917047" w:rsidRDefault="002D7D1D">
      <w:pPr>
        <w:pStyle w:val="MediumGrid21"/>
        <w:numPr>
          <w:ilvl w:val="0"/>
          <w:numId w:val="2"/>
        </w:numPr>
      </w:pPr>
      <w:r>
        <w:rPr>
          <w:b/>
          <w:bCs/>
        </w:rPr>
        <w:t>Prizes</w:t>
      </w:r>
    </w:p>
    <w:p w:rsidR="00917047" w:rsidRDefault="002D7D1D">
      <w:pPr>
        <w:pStyle w:val="MediumGrid21"/>
        <w:ind w:left="454"/>
      </w:pPr>
      <w:r>
        <w:t xml:space="preserve">Prizes will be awarded as follows: </w:t>
      </w:r>
    </w:p>
    <w:p w:rsidR="00917047" w:rsidRDefault="00917047">
      <w:pPr>
        <w:pStyle w:val="MediumGrid21"/>
        <w:ind w:left="454"/>
      </w:pPr>
    </w:p>
    <w:p w:rsidR="00917047" w:rsidRDefault="002D7D1D">
      <w:pPr>
        <w:pStyle w:val="MediumGrid21"/>
        <w:ind w:left="850"/>
      </w:pPr>
      <w:r>
        <w:t>Overall:</w:t>
      </w:r>
    </w:p>
    <w:p w:rsidR="00917047" w:rsidRDefault="002D7D1D">
      <w:pPr>
        <w:pStyle w:val="MediumGrid21"/>
        <w:ind w:left="850"/>
      </w:pPr>
      <w:r>
        <w:t>• 1st Place</w:t>
      </w:r>
    </w:p>
    <w:p w:rsidR="00917047" w:rsidRDefault="002D7D1D">
      <w:pPr>
        <w:pStyle w:val="MediumGrid21"/>
        <w:ind w:left="850"/>
      </w:pPr>
      <w:r>
        <w:t>• 2nd Place</w:t>
      </w:r>
    </w:p>
    <w:p w:rsidR="00917047" w:rsidRDefault="002D7D1D">
      <w:pPr>
        <w:pStyle w:val="MediumGrid21"/>
        <w:ind w:left="850"/>
      </w:pPr>
      <w:r>
        <w:t>• 3rd Place</w:t>
      </w:r>
    </w:p>
    <w:p w:rsidR="00917047" w:rsidRDefault="00917047">
      <w:pPr>
        <w:pStyle w:val="MediumGrid21"/>
        <w:ind w:left="850"/>
      </w:pPr>
    </w:p>
    <w:p w:rsidR="00917047" w:rsidRDefault="002303C2">
      <w:pPr>
        <w:pStyle w:val="MediumGrid21"/>
        <w:ind w:left="850"/>
      </w:pPr>
      <w:r>
        <w:t>Vintage Boat</w:t>
      </w:r>
      <w:r w:rsidR="002D7D1D">
        <w:t>:</w:t>
      </w:r>
    </w:p>
    <w:p w:rsidR="00917047" w:rsidRDefault="002D7D1D">
      <w:pPr>
        <w:pStyle w:val="MediumGrid21"/>
        <w:ind w:left="850"/>
      </w:pPr>
      <w:r>
        <w:t>• 1st Place</w:t>
      </w:r>
    </w:p>
    <w:p w:rsidR="00771BDE" w:rsidRDefault="00771BDE">
      <w:pPr>
        <w:pStyle w:val="MediumGrid21"/>
        <w:ind w:left="850"/>
      </w:pPr>
    </w:p>
    <w:p w:rsidR="00771BDE" w:rsidRDefault="00771BDE">
      <w:pPr>
        <w:pStyle w:val="MediumGrid21"/>
        <w:ind w:left="850"/>
      </w:pPr>
      <w:r>
        <w:t>Ladies</w:t>
      </w:r>
    </w:p>
    <w:p w:rsidR="00771BDE" w:rsidRDefault="00771BDE" w:rsidP="00771BDE">
      <w:pPr>
        <w:pStyle w:val="MediumGrid21"/>
        <w:ind w:left="850"/>
      </w:pPr>
      <w:r>
        <w:t>• 1st Place</w:t>
      </w:r>
    </w:p>
    <w:p w:rsidR="00917047" w:rsidRDefault="00917047">
      <w:pPr>
        <w:pStyle w:val="MediumGrid21"/>
        <w:ind w:left="454"/>
      </w:pPr>
    </w:p>
    <w:p w:rsidR="00917047" w:rsidRDefault="00917047">
      <w:pPr>
        <w:pStyle w:val="MediumGrid21"/>
        <w:ind w:left="454"/>
      </w:pPr>
    </w:p>
    <w:p w:rsidR="00917047" w:rsidRDefault="002D7D1D">
      <w:pPr>
        <w:pStyle w:val="MediumGrid21"/>
        <w:numPr>
          <w:ilvl w:val="0"/>
          <w:numId w:val="2"/>
        </w:numPr>
      </w:pPr>
      <w:r>
        <w:rPr>
          <w:b/>
          <w:bCs/>
        </w:rPr>
        <w:t>Insurance</w:t>
      </w:r>
      <w:r>
        <w:br/>
      </w:r>
      <w:proofErr w:type="gramStart"/>
      <w:r>
        <w:t>Each</w:t>
      </w:r>
      <w:proofErr w:type="gramEnd"/>
      <w:r>
        <w:t xml:space="preserve"> participating boat shall be insured with valid third-party liability insurance with a minimum cover of £3,000,000 per event or the equivalent.</w:t>
      </w:r>
      <w:r>
        <w:br/>
      </w:r>
    </w:p>
    <w:p w:rsidR="00917047" w:rsidRDefault="002D7D1D">
      <w:pPr>
        <w:pStyle w:val="MediumGrid21"/>
        <w:numPr>
          <w:ilvl w:val="0"/>
          <w:numId w:val="2"/>
        </w:numPr>
      </w:pPr>
      <w:r>
        <w:rPr>
          <w:b/>
          <w:bCs/>
        </w:rPr>
        <w:t>Further Information</w:t>
      </w:r>
      <w:r>
        <w:br/>
        <w:t>For further informati</w:t>
      </w:r>
      <w:r w:rsidR="00771BDE">
        <w:t>on please contact:  Simon Hall, Menagerie Fleet Captain on Simon_llah@outlook.com</w:t>
      </w:r>
    </w:p>
    <w:p w:rsidR="00917047" w:rsidRDefault="00917047">
      <w:pPr>
        <w:pStyle w:val="MediumGrid21"/>
      </w:pPr>
    </w:p>
    <w:sectPr w:rsidR="00917047">
      <w:headerReference w:type="default" r:id="rId7"/>
      <w:footerReference w:type="default" r:id="rId8"/>
      <w:pgSz w:w="11906" w:h="16838"/>
      <w:pgMar w:top="1985" w:right="1134" w:bottom="1701" w:left="1134" w:header="1135" w:footer="25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1D" w:rsidRDefault="002D7D1D">
      <w:pPr>
        <w:spacing w:after="0" w:line="240" w:lineRule="auto"/>
      </w:pPr>
      <w:r>
        <w:separator/>
      </w:r>
    </w:p>
  </w:endnote>
  <w:endnote w:type="continuationSeparator" w:id="0">
    <w:p w:rsidR="002D7D1D" w:rsidRDefault="002D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;Bell MT">
    <w:altName w:val="Times New Roman"/>
    <w:panose1 w:val="00000000000000000000"/>
    <w:charset w:val="00"/>
    <w:family w:val="roman"/>
    <w:notTrueType/>
    <w:pitch w:val="default"/>
  </w:font>
  <w:font w:name="MS Gothic;ＭＳ 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charset w:val="01"/>
    <w:family w:val="roman"/>
    <w:pitch w:val="variable"/>
  </w:font>
  <w:font w:name="Optima">
    <w:altName w:val="Bell MT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47" w:rsidRDefault="002D7D1D">
    <w:pPr>
      <w:pStyle w:val="Footer"/>
    </w:pPr>
    <w:r>
      <w:rPr>
        <w:rFonts w:ascii="Optima;Bell MT" w:hAnsi="Optima;Bell MT" w:cs="Optima;Bell MT"/>
        <w:b/>
        <w:sz w:val="18"/>
        <w:szCs w:val="28"/>
      </w:rPr>
      <w:t>Maidenhead Sailing Club</w:t>
    </w:r>
    <w:r>
      <w:rPr>
        <w:noProof/>
        <w:lang w:eastAsia="en-GB"/>
      </w:rPr>
      <w:drawing>
        <wp:anchor distT="0" distB="0" distL="114300" distR="0" simplePos="0" relativeHeight="5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-360045</wp:posOffset>
          </wp:positionV>
          <wp:extent cx="1080135" cy="8458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tima;Bell MT" w:hAnsi="Optima;Bell MT" w:cs="Optima;Bell MT"/>
        <w:sz w:val="18"/>
        <w:szCs w:val="28"/>
      </w:rPr>
      <w:br/>
      <w:t xml:space="preserve">Lakeside, </w:t>
    </w:r>
    <w:proofErr w:type="spellStart"/>
    <w:r>
      <w:rPr>
        <w:rFonts w:ascii="Optima;Bell MT" w:hAnsi="Optima;Bell MT" w:cs="Optima;Bell MT"/>
        <w:sz w:val="18"/>
        <w:szCs w:val="28"/>
      </w:rPr>
      <w:t>Summerleaze</w:t>
    </w:r>
    <w:proofErr w:type="spellEnd"/>
    <w:r>
      <w:rPr>
        <w:rFonts w:ascii="Optima;Bell MT" w:hAnsi="Optima;Bell MT" w:cs="Optima;Bell MT"/>
        <w:sz w:val="18"/>
        <w:szCs w:val="28"/>
      </w:rPr>
      <w:t xml:space="preserve"> Road, Maidenhead, Berkshire. SL6 8HZ</w:t>
    </w:r>
  </w:p>
  <w:p w:rsidR="00917047" w:rsidRDefault="002D7D1D">
    <w:pPr>
      <w:pStyle w:val="Footer"/>
    </w:pPr>
    <w:r>
      <w:rPr>
        <w:rFonts w:ascii="Optima;Bell MT" w:hAnsi="Optima;Bell MT" w:cs="Optima;Bell MT"/>
        <w:sz w:val="18"/>
        <w:szCs w:val="28"/>
      </w:rPr>
      <w:t xml:space="preserve">Telephone: (01628) </w:t>
    </w:r>
    <w:r>
      <w:rPr>
        <w:rFonts w:ascii="Optima;Bell MT" w:hAnsi="Optima;Bell MT" w:cs="Optima;Bell MT"/>
        <w:sz w:val="18"/>
        <w:szCs w:val="28"/>
        <w:lang w:val="en-US"/>
      </w:rPr>
      <w:t>914129</w:t>
    </w:r>
    <w:r>
      <w:rPr>
        <w:rFonts w:ascii="Optima;Bell MT" w:hAnsi="Optima;Bell MT" w:cs="Optima;Bell MT"/>
        <w:lang w:val="en-US" w:eastAsia="en-GB"/>
      </w:rPr>
      <w:t xml:space="preserve"> </w:t>
    </w:r>
  </w:p>
  <w:p w:rsidR="00917047" w:rsidRDefault="002D7D1D">
    <w:pPr>
      <w:pStyle w:val="Footer"/>
      <w:rPr>
        <w:rFonts w:ascii="Optima;Bell MT" w:hAnsi="Optima;Bell MT" w:cs="Optima;Bell MT"/>
        <w:b/>
        <w:sz w:val="18"/>
        <w:szCs w:val="28"/>
      </w:rPr>
    </w:pPr>
    <w:r>
      <w:rPr>
        <w:rFonts w:ascii="Optima;Bell MT" w:hAnsi="Optima;Bell MT" w:cs="Optima;Bell MT"/>
        <w:b/>
        <w:sz w:val="18"/>
        <w:szCs w:val="28"/>
      </w:rPr>
      <w:t xml:space="preserve">www.maidenheadsc.org.uk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1D" w:rsidRDefault="002D7D1D">
      <w:pPr>
        <w:spacing w:after="0" w:line="240" w:lineRule="auto"/>
      </w:pPr>
      <w:r>
        <w:separator/>
      </w:r>
    </w:p>
  </w:footnote>
  <w:footnote w:type="continuationSeparator" w:id="0">
    <w:p w:rsidR="002D7D1D" w:rsidRDefault="002D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47" w:rsidRDefault="002D7D1D">
    <w:pPr>
      <w:pStyle w:val="Heading0"/>
      <w:spacing w:after="0" w:line="240" w:lineRule="auto"/>
    </w:pPr>
    <w:r>
      <w:rPr>
        <w:noProof/>
        <w:lang w:eastAsia="en-GB"/>
      </w:rPr>
      <w:drawing>
        <wp:anchor distT="0" distB="0" distL="114935" distR="114935" simplePos="0" relativeHeight="3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649855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1" r="-4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4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103"/>
    <w:multiLevelType w:val="multilevel"/>
    <w:tmpl w:val="92A0979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7903CAA"/>
    <w:multiLevelType w:val="hybridMultilevel"/>
    <w:tmpl w:val="0A605C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FF0082"/>
    <w:multiLevelType w:val="hybridMultilevel"/>
    <w:tmpl w:val="36C0DC34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4C79762F"/>
    <w:multiLevelType w:val="multilevel"/>
    <w:tmpl w:val="66C2923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4041DFF"/>
    <w:multiLevelType w:val="multilevel"/>
    <w:tmpl w:val="0E28607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66B3A96"/>
    <w:multiLevelType w:val="multilevel"/>
    <w:tmpl w:val="84E270E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2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7"/>
    <w:rsid w:val="002303C2"/>
    <w:rsid w:val="002D7D1D"/>
    <w:rsid w:val="00726C25"/>
    <w:rsid w:val="00771BDE"/>
    <w:rsid w:val="0091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823C8-2984-40D5-9AD3-6B00146C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after="120" w:line="276" w:lineRule="auto"/>
    </w:pPr>
    <w:rPr>
      <w:rFonts w:ascii="Calibri" w:eastAsia="Calibri" w:hAnsi="Calibri" w:cs="Times New Roman"/>
      <w:color w:val="262262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after="480"/>
      <w:contextualSpacing/>
      <w:outlineLvl w:val="0"/>
    </w:pPr>
    <w:rPr>
      <w:rFonts w:ascii="Optima;Bell MT" w:eastAsia="MS Gothic;ＭＳ ゴシック" w:hAnsi="Optima;Bell MT"/>
      <w:b/>
      <w:bCs/>
      <w:color w:val="00AEEF"/>
      <w:sz w:val="40"/>
      <w:szCs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240" w:after="120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200" w:after="0"/>
      <w:outlineLvl w:val="2"/>
    </w:pPr>
    <w:rPr>
      <w:bCs/>
      <w:sz w:val="22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eastAsia="MS Mincho;ＭＳ 明朝"/>
      <w:sz w:val="24"/>
      <w:szCs w:val="24"/>
    </w:rPr>
  </w:style>
  <w:style w:type="character" w:customStyle="1" w:styleId="Heading1Char">
    <w:name w:val="Heading 1 Char"/>
    <w:qFormat/>
    <w:rPr>
      <w:rFonts w:ascii="Optima;Bell MT" w:eastAsia="MS Gothic;ＭＳ ゴシック" w:hAnsi="Optima;Bell MT" w:cs="Times New Roman"/>
      <w:b/>
      <w:bCs/>
      <w:color w:val="00AEEF"/>
      <w:sz w:val="40"/>
      <w:szCs w:val="28"/>
    </w:rPr>
  </w:style>
  <w:style w:type="character" w:customStyle="1" w:styleId="Heading2Char">
    <w:name w:val="Heading 2 Char"/>
    <w:qFormat/>
    <w:rPr>
      <w:rFonts w:ascii="Optima;Bell MT" w:eastAsia="MS Gothic;ＭＳ ゴシック" w:hAnsi="Optima;Bell MT" w:cs="Times New Roman"/>
      <w:b/>
      <w:color w:val="00AEEF"/>
      <w:sz w:val="32"/>
      <w:szCs w:val="26"/>
    </w:rPr>
  </w:style>
  <w:style w:type="character" w:customStyle="1" w:styleId="Heading3Char">
    <w:name w:val="Heading 3 Char"/>
    <w:qFormat/>
    <w:rPr>
      <w:rFonts w:ascii="Optima;Bell MT" w:eastAsia="MS Gothic;ＭＳ ゴシック" w:hAnsi="Optima;Bell MT" w:cs="Times New Roman"/>
      <w:b/>
      <w:bCs/>
      <w:color w:val="00AEEF"/>
      <w:szCs w:val="26"/>
    </w:rPr>
  </w:style>
  <w:style w:type="character" w:customStyle="1" w:styleId="Heading4Char">
    <w:name w:val="Heading 4 Char"/>
    <w:qFormat/>
    <w:rPr>
      <w:rFonts w:ascii="Optima;Bell MT" w:eastAsia="MS Gothic;ＭＳ ゴシック" w:hAnsi="Optima;Bell MT" w:cs="Times New Roman"/>
      <w:i/>
      <w:iCs/>
      <w:color w:val="00AEEF"/>
      <w:szCs w:val="26"/>
    </w:rPr>
  </w:style>
  <w:style w:type="character" w:customStyle="1" w:styleId="FooterChar">
    <w:name w:val="Footer Char"/>
    <w:qFormat/>
    <w:rPr>
      <w:color w:val="26226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ing0Char">
    <w:name w:val="Heading 0 Char"/>
    <w:qFormat/>
    <w:rPr>
      <w:rFonts w:ascii="Optima;Bell MT" w:eastAsia="MS Gothic;ＭＳ ゴシック" w:hAnsi="Optima;Bell MT" w:cs="Times New Roman"/>
      <w:b/>
      <w:bCs/>
      <w:color w:val="00AEEF"/>
      <w:sz w:val="48"/>
      <w:szCs w:val="2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sz w:val="22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sz w:val="22"/>
    </w:rPr>
  </w:style>
  <w:style w:type="character" w:customStyle="1" w:styleId="ListLabel119">
    <w:name w:val="ListLabel 119"/>
    <w:qFormat/>
    <w:rPr>
      <w:rFonts w:cs="OpenSymbol"/>
      <w:sz w:val="22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22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  <w:sz w:val="22"/>
    </w:rPr>
  </w:style>
  <w:style w:type="character" w:customStyle="1" w:styleId="ListLabel191">
    <w:name w:val="ListLabel 191"/>
    <w:qFormat/>
    <w:rPr>
      <w:rFonts w:cs="OpenSymbol"/>
      <w:sz w:val="22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sz w:val="22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  <w:sz w:val="22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sz w:val="22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  <w:sz w:val="22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  <w:sz w:val="22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sz w:val="22"/>
    </w:rPr>
  </w:style>
  <w:style w:type="character" w:customStyle="1" w:styleId="ListLabel272">
    <w:name w:val="ListLabel 272"/>
    <w:qFormat/>
    <w:rPr>
      <w:rFonts w:cs="OpenSymbol"/>
      <w:sz w:val="22"/>
    </w:rPr>
  </w:style>
  <w:style w:type="character" w:customStyle="1" w:styleId="ListLabel273">
    <w:name w:val="ListLabel 273"/>
    <w:qFormat/>
    <w:rPr>
      <w:rFonts w:cs="OpenSymbol"/>
      <w:sz w:val="22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  <w:sz w:val="22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  <w:sz w:val="22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  <w:sz w:val="22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  <w:sz w:val="22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  <w:sz w:val="22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  <w:sz w:val="22"/>
    </w:rPr>
  </w:style>
  <w:style w:type="character" w:customStyle="1" w:styleId="ListLabel353">
    <w:name w:val="ListLabel 353"/>
    <w:qFormat/>
    <w:rPr>
      <w:rFonts w:cs="OpenSymbol"/>
      <w:sz w:val="22"/>
    </w:rPr>
  </w:style>
  <w:style w:type="character" w:customStyle="1" w:styleId="ListLabel354">
    <w:name w:val="ListLabel 354"/>
    <w:qFormat/>
    <w:rPr>
      <w:rFonts w:cs="OpenSymbol"/>
      <w:sz w:val="22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sz w:val="22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sz w:val="22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sz w:val="22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  <w:sz w:val="22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  <w:sz w:val="22"/>
    </w:rPr>
  </w:style>
  <w:style w:type="character" w:customStyle="1" w:styleId="ListLabel425">
    <w:name w:val="ListLabel 425"/>
    <w:qFormat/>
    <w:rPr>
      <w:rFonts w:cs="OpenSymbol"/>
      <w:sz w:val="22"/>
    </w:rPr>
  </w:style>
  <w:style w:type="character" w:customStyle="1" w:styleId="ListLabel426">
    <w:name w:val="ListLabel 426"/>
    <w:qFormat/>
    <w:rPr>
      <w:rFonts w:cs="OpenSymbol"/>
      <w:sz w:val="22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  <w:sz w:val="22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  <w:sz w:val="22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sz w:val="22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  <w:sz w:val="22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  <w:sz w:val="22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  <w:sz w:val="22"/>
    </w:rPr>
  </w:style>
  <w:style w:type="character" w:customStyle="1" w:styleId="ListLabel497">
    <w:name w:val="ListLabel 497"/>
    <w:qFormat/>
    <w:rPr>
      <w:rFonts w:cs="OpenSymbol"/>
      <w:sz w:val="22"/>
    </w:rPr>
  </w:style>
  <w:style w:type="character" w:customStyle="1" w:styleId="ListLabel498">
    <w:name w:val="ListLabel 498"/>
    <w:qFormat/>
    <w:rPr>
      <w:rFonts w:cs="OpenSymbol"/>
      <w:sz w:val="22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  <w:sz w:val="22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  <w:sz w:val="22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  <w:sz w:val="22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  <w:sz w:val="22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  <w:sz w:val="22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  <w:sz w:val="22"/>
    </w:rPr>
  </w:style>
  <w:style w:type="character" w:customStyle="1" w:styleId="ListLabel560">
    <w:name w:val="ListLabel 560"/>
    <w:qFormat/>
    <w:rPr>
      <w:rFonts w:cs="OpenSymbol"/>
      <w:sz w:val="22"/>
    </w:rPr>
  </w:style>
  <w:style w:type="character" w:customStyle="1" w:styleId="ListLabel561">
    <w:name w:val="ListLabel 561"/>
    <w:qFormat/>
    <w:rPr>
      <w:rFonts w:cs="OpenSymbol"/>
      <w:sz w:val="22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  <w:sz w:val="22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  <w:sz w:val="22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  <w:sz w:val="22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  <w:sz w:val="22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  <w:sz w:val="22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  <w:sz w:val="22"/>
    </w:rPr>
  </w:style>
  <w:style w:type="character" w:customStyle="1" w:styleId="ListLabel623">
    <w:name w:val="ListLabel 623"/>
    <w:qFormat/>
    <w:rPr>
      <w:rFonts w:cs="OpenSymbol"/>
      <w:sz w:val="22"/>
    </w:rPr>
  </w:style>
  <w:style w:type="character" w:customStyle="1" w:styleId="ListLabel624">
    <w:name w:val="ListLabel 624"/>
    <w:qFormat/>
    <w:rPr>
      <w:rFonts w:cs="OpenSymbol"/>
      <w:sz w:val="22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  <w:sz w:val="22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  <w:sz w:val="22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  <w:sz w:val="22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  <w:sz w:val="22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rFonts w:ascii="Calibri" w:hAnsi="Calibri"/>
      <w:b/>
      <w:bCs/>
      <w:sz w:val="22"/>
      <w:szCs w:val="22"/>
    </w:rPr>
  </w:style>
  <w:style w:type="character" w:customStyle="1" w:styleId="ListLabel676">
    <w:name w:val="ListLabel 676"/>
    <w:qFormat/>
    <w:rPr>
      <w:b/>
      <w:bCs/>
      <w:sz w:val="22"/>
      <w:szCs w:val="22"/>
    </w:rPr>
  </w:style>
  <w:style w:type="character" w:customStyle="1" w:styleId="ListLabel677">
    <w:name w:val="ListLabel 677"/>
    <w:qFormat/>
    <w:rPr>
      <w:b/>
      <w:bCs/>
      <w:sz w:val="22"/>
      <w:szCs w:val="22"/>
    </w:rPr>
  </w:style>
  <w:style w:type="character" w:customStyle="1" w:styleId="ListLabel678">
    <w:name w:val="ListLabel 678"/>
    <w:qFormat/>
    <w:rPr>
      <w:b/>
      <w:bCs/>
      <w:sz w:val="22"/>
      <w:szCs w:val="22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b/>
      <w:bCs/>
      <w:sz w:val="22"/>
      <w:szCs w:val="22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b/>
      <w:bCs/>
      <w:sz w:val="22"/>
      <w:szCs w:val="22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b/>
      <w:bCs/>
      <w:sz w:val="22"/>
      <w:szCs w:val="22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pacing w:after="0" w:line="240" w:lineRule="auto"/>
    </w:pPr>
    <w:rPr>
      <w:rFonts w:eastAsia="MS Mincho;ＭＳ 明朝"/>
      <w:sz w:val="24"/>
      <w:szCs w:val="24"/>
    </w:r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Heading0">
    <w:name w:val="Heading 0"/>
    <w:basedOn w:val="Heading1"/>
    <w:next w:val="Heading1"/>
    <w:qFormat/>
    <w:pPr>
      <w:pageBreakBefore/>
      <w:numPr>
        <w:numId w:val="0"/>
      </w:numPr>
      <w:spacing w:after="720"/>
    </w:pPr>
    <w:rPr>
      <w:sz w:val="48"/>
    </w:rPr>
  </w:style>
  <w:style w:type="paragraph" w:customStyle="1" w:styleId="ColorfulList-Accent11">
    <w:name w:val="Colorful List - Accent 11"/>
    <w:basedOn w:val="Normal"/>
    <w:qFormat/>
    <w:pPr>
      <w:spacing w:after="0" w:line="240" w:lineRule="auto"/>
      <w:ind w:left="720"/>
      <w:contextualSpacing/>
    </w:pPr>
    <w:rPr>
      <w:rFonts w:ascii="Lucida Sans" w:eastAsia="Times New Roman" w:hAnsi="Lucida Sans" w:cs="Lucida Sans"/>
      <w:color w:val="000000"/>
    </w:rPr>
  </w:style>
  <w:style w:type="paragraph" w:customStyle="1" w:styleId="MediumGrid21">
    <w:name w:val="Medium Grid 21"/>
    <w:qFormat/>
    <w:pPr>
      <w:overflowPunct w:val="0"/>
    </w:pPr>
    <w:rPr>
      <w:rFonts w:ascii="Calibri" w:eastAsia="Calibri" w:hAnsi="Calibri" w:cs="Times New Roman"/>
      <w:color w:val="262262"/>
      <w:sz w:val="22"/>
      <w:szCs w:val="22"/>
      <w:lang w:bidi="ar-SA"/>
    </w:rPr>
  </w:style>
  <w:style w:type="paragraph" w:customStyle="1" w:styleId="Style2">
    <w:name w:val="Style 2"/>
    <w:basedOn w:val="Normal"/>
    <w:qFormat/>
    <w:pPr>
      <w:widowControl w:val="0"/>
      <w:spacing w:before="216" w:after="0" w:line="240" w:lineRule="auto"/>
      <w:ind w:left="432" w:right="72" w:hanging="432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Style1">
    <w:name w:val="Style 1"/>
    <w:basedOn w:val="Normal"/>
    <w:qFormat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qFormat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dc:description/>
  <cp:lastModifiedBy>Simon Hall</cp:lastModifiedBy>
  <cp:revision>3</cp:revision>
  <cp:lastPrinted>2018-08-11T12:01:00Z</cp:lastPrinted>
  <dcterms:created xsi:type="dcterms:W3CDTF">2019-06-18T18:51:00Z</dcterms:created>
  <dcterms:modified xsi:type="dcterms:W3CDTF">2019-06-18T19:05:00Z</dcterms:modified>
  <dc:language>en-GB</dc:language>
</cp:coreProperties>
</file>